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Įstaigos pavadinimas:</w:t>
            </w:r>
          </w:p>
        </w:tc>
      </w:tr>
      <w:tr w:rsidR="00DD256A" w:rsidRPr="001B214B" w:rsidTr="001B214B">
        <w:trPr>
          <w:trHeight w:val="233"/>
        </w:trPr>
        <w:tc>
          <w:tcPr>
            <w:tcW w:w="10377" w:type="dxa"/>
            <w:tcBorders>
              <w:bottom w:val="single" w:sz="4" w:space="0" w:color="auto"/>
            </w:tcBorders>
            <w:vAlign w:val="center"/>
          </w:tcPr>
          <w:p w:rsidR="00DD256A" w:rsidRPr="001B214B" w:rsidRDefault="00DD256A" w:rsidP="001B214B">
            <w:pPr>
              <w:spacing w:after="0" w:line="240" w:lineRule="auto"/>
              <w:rPr>
                <w:rFonts w:ascii="Times New Roman" w:hAnsi="Times New Roman" w:cs="Times New Roman"/>
                <w:sz w:val="20"/>
                <w:szCs w:val="20"/>
              </w:rPr>
            </w:pPr>
            <w:r w:rsidRPr="001B214B">
              <w:rPr>
                <w:rFonts w:ascii="Times New Roman" w:hAnsi="Times New Roman" w:cs="Times New Roman"/>
                <w:sz w:val="20"/>
                <w:szCs w:val="20"/>
              </w:rPr>
              <w:t>Klaipėdos rajono savivaldybės visuomenės sveikatos biuras (toliau – VSB)</w:t>
            </w:r>
          </w:p>
        </w:tc>
      </w:tr>
      <w:tr w:rsidR="00DD256A" w:rsidRPr="001B214B" w:rsidTr="001B214B">
        <w:trPr>
          <w:trHeight w:val="580"/>
        </w:trPr>
        <w:tc>
          <w:tcPr>
            <w:tcW w:w="10377" w:type="dxa"/>
          </w:tcPr>
          <w:p w:rsidR="00DD256A" w:rsidRPr="001B214B" w:rsidRDefault="00A72487" w:rsidP="001B214B">
            <w:pPr>
              <w:spacing w:after="0" w:line="240" w:lineRule="auto"/>
              <w:rPr>
                <w:rFonts w:ascii="Times New Roman" w:hAnsi="Times New Roman" w:cs="Times New Roman"/>
                <w:b/>
                <w:sz w:val="20"/>
                <w:szCs w:val="20"/>
              </w:rPr>
            </w:pPr>
            <w:r>
              <w:rPr>
                <w:rFonts w:ascii="Times New Roman" w:hAnsi="Times New Roman" w:cs="Times New Roman"/>
                <w:b/>
                <w:sz w:val="20"/>
                <w:szCs w:val="20"/>
              </w:rPr>
              <w:t>Pareigos:</w:t>
            </w:r>
          </w:p>
          <w:p w:rsidR="00DD256A" w:rsidRPr="001B214B" w:rsidRDefault="00DD256A" w:rsidP="001B214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Darbuotojas, dirbantis pagal darbo sutartį</w:t>
            </w:r>
          </w:p>
        </w:tc>
      </w:tr>
      <w:tr w:rsidR="00DD256A" w:rsidRPr="001B214B" w:rsidTr="001B214B">
        <w:trPr>
          <w:trHeight w:val="586"/>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Pareigų pavadinimas; lygis/kategorija (išskyrus dirbantiems pagal darbo sutartį):</w:t>
            </w:r>
          </w:p>
          <w:p w:rsidR="00DD256A" w:rsidRPr="001B214B" w:rsidRDefault="00D44ABA" w:rsidP="00091BF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Jaunimui palankių sveik</w:t>
            </w:r>
            <w:r w:rsidR="00827D50">
              <w:rPr>
                <w:rFonts w:ascii="Times New Roman" w:hAnsi="Times New Roman" w:cs="Times New Roman"/>
                <w:sz w:val="20"/>
                <w:szCs w:val="20"/>
              </w:rPr>
              <w:t>atos priežiūros paslaugų koordi</w:t>
            </w:r>
            <w:r w:rsidRPr="001B214B">
              <w:rPr>
                <w:rFonts w:ascii="Times New Roman" w:hAnsi="Times New Roman" w:cs="Times New Roman"/>
                <w:sz w:val="20"/>
                <w:szCs w:val="20"/>
              </w:rPr>
              <w:t>n</w:t>
            </w:r>
            <w:r w:rsidR="00827D50">
              <w:rPr>
                <w:rFonts w:ascii="Times New Roman" w:hAnsi="Times New Roman" w:cs="Times New Roman"/>
                <w:sz w:val="20"/>
                <w:szCs w:val="20"/>
              </w:rPr>
              <w:t>a</w:t>
            </w:r>
            <w:r w:rsidRPr="001B214B">
              <w:rPr>
                <w:rFonts w:ascii="Times New Roman" w:hAnsi="Times New Roman" w:cs="Times New Roman"/>
                <w:sz w:val="20"/>
                <w:szCs w:val="20"/>
              </w:rPr>
              <w:t>torius (</w:t>
            </w:r>
            <w:r w:rsidR="00091BFB">
              <w:rPr>
                <w:rFonts w:ascii="Times New Roman" w:hAnsi="Times New Roman" w:cs="Times New Roman"/>
                <w:sz w:val="20"/>
                <w:szCs w:val="20"/>
              </w:rPr>
              <w:t>sutrumpintas</w:t>
            </w:r>
            <w:r w:rsidRPr="001B214B">
              <w:rPr>
                <w:rFonts w:ascii="Times New Roman" w:hAnsi="Times New Roman" w:cs="Times New Roman"/>
                <w:sz w:val="20"/>
                <w:szCs w:val="20"/>
              </w:rPr>
              <w:t xml:space="preserve"> pareigų</w:t>
            </w:r>
            <w:r w:rsidR="00AE7935">
              <w:rPr>
                <w:rFonts w:ascii="Times New Roman" w:hAnsi="Times New Roman" w:cs="Times New Roman"/>
                <w:sz w:val="20"/>
                <w:szCs w:val="20"/>
              </w:rPr>
              <w:t xml:space="preserve"> pavadinimas</w:t>
            </w:r>
            <w:r w:rsidRPr="001B214B">
              <w:rPr>
                <w:rFonts w:ascii="Times New Roman" w:hAnsi="Times New Roman" w:cs="Times New Roman"/>
                <w:sz w:val="20"/>
                <w:szCs w:val="20"/>
              </w:rPr>
              <w:t xml:space="preserve"> JPSPP koordinatorius)</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Darbo vieta (miestas):</w:t>
            </w:r>
          </w:p>
        </w:tc>
      </w:tr>
      <w:tr w:rsidR="00DD256A" w:rsidRPr="001B214B" w:rsidTr="001B214B">
        <w:trPr>
          <w:trHeight w:val="305"/>
        </w:trPr>
        <w:tc>
          <w:tcPr>
            <w:tcW w:w="10377" w:type="dxa"/>
          </w:tcPr>
          <w:p w:rsidR="00DD256A" w:rsidRPr="001B214B" w:rsidRDefault="00DD256A" w:rsidP="001B214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Gargždai, Klaipėdos g. 11</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Reikalavimai:</w:t>
            </w:r>
          </w:p>
        </w:tc>
      </w:tr>
      <w:tr w:rsidR="00DD256A" w:rsidRPr="001B214B" w:rsidTr="001B214B">
        <w:trPr>
          <w:trHeight w:val="551"/>
        </w:trPr>
        <w:tc>
          <w:tcPr>
            <w:tcW w:w="10377" w:type="dxa"/>
            <w:tcBorders>
              <w:bottom w:val="single" w:sz="4" w:space="0" w:color="auto"/>
            </w:tcBorders>
          </w:tcPr>
          <w:p w:rsidR="00DD256A" w:rsidRPr="001B214B" w:rsidRDefault="00DD256A" w:rsidP="001B214B">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hAnsi="Times New Roman" w:cs="Times New Roman"/>
                <w:sz w:val="20"/>
                <w:szCs w:val="20"/>
              </w:rPr>
              <w:t>Būti susipažinusiam su Lietuvos Respublikos Konstitucija, Lietuvos Respublikos įstatymais, Lietuvos Respublikos Vyriausybės nutarimais ir kitais teisės aktais, reglamentuojančiais visuomenės sveikatos priežiūrą.</w:t>
            </w:r>
          </w:p>
          <w:p w:rsidR="00D44ABA" w:rsidRPr="001B214B" w:rsidRDefault="00D44ABA" w:rsidP="001B214B">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eastAsia="Times New Roman" w:hAnsi="Times New Roman" w:cs="Times New Roman"/>
                <w:sz w:val="20"/>
                <w:szCs w:val="20"/>
                <w:lang w:eastAsia="lt-LT"/>
              </w:rPr>
              <w:t>Išmanyti ir taikyti prevencines priemones jaunimo grupėje šiose srityse:</w:t>
            </w:r>
          </w:p>
          <w:p w:rsidR="00D44ABA" w:rsidRPr="001B214B" w:rsidRDefault="00D44ABA" w:rsidP="001B214B">
            <w:pPr>
              <w:numPr>
                <w:ilvl w:val="1"/>
                <w:numId w:val="1"/>
              </w:numPr>
              <w:tabs>
                <w:tab w:val="left" w:pos="284"/>
              </w:tabs>
              <w:spacing w:after="0" w:line="240" w:lineRule="auto"/>
              <w:ind w:left="630" w:hanging="284"/>
              <w:jc w:val="both"/>
              <w:rPr>
                <w:rFonts w:ascii="Times New Roman" w:hAnsi="Times New Roman" w:cs="Times New Roman"/>
                <w:sz w:val="20"/>
                <w:szCs w:val="20"/>
              </w:rPr>
            </w:pPr>
            <w:r w:rsidRPr="001B214B">
              <w:rPr>
                <w:rFonts w:ascii="Times New Roman" w:eastAsia="Times New Roman" w:hAnsi="Times New Roman" w:cs="Times New Roman"/>
                <w:sz w:val="20"/>
                <w:szCs w:val="20"/>
                <w:lang w:eastAsia="lt-LT"/>
              </w:rPr>
              <w:t>sveikatos sutrikimų, susijusių su antsvoriu ir nutukimu, mažinimas</w:t>
            </w:r>
            <w:r w:rsidR="00BD39F5" w:rsidRPr="001B214B">
              <w:rPr>
                <w:rFonts w:ascii="Times New Roman" w:eastAsia="Times New Roman" w:hAnsi="Times New Roman" w:cs="Times New Roman"/>
                <w:sz w:val="20"/>
                <w:szCs w:val="20"/>
                <w:lang w:eastAsia="lt-LT"/>
              </w:rPr>
              <w:t>;</w:t>
            </w:r>
          </w:p>
          <w:p w:rsidR="00D44ABA" w:rsidRPr="001B214B" w:rsidRDefault="00D44ABA" w:rsidP="001B214B">
            <w:pPr>
              <w:numPr>
                <w:ilvl w:val="1"/>
                <w:numId w:val="1"/>
              </w:numPr>
              <w:tabs>
                <w:tab w:val="left" w:pos="284"/>
              </w:tabs>
              <w:spacing w:after="0" w:line="240" w:lineRule="auto"/>
              <w:ind w:left="630" w:hanging="284"/>
              <w:jc w:val="both"/>
              <w:rPr>
                <w:rFonts w:ascii="Times New Roman" w:hAnsi="Times New Roman" w:cs="Times New Roman"/>
                <w:sz w:val="20"/>
                <w:szCs w:val="20"/>
              </w:rPr>
            </w:pPr>
            <w:r w:rsidRPr="001B214B">
              <w:rPr>
                <w:rFonts w:ascii="Times New Roman" w:eastAsia="Times New Roman" w:hAnsi="Times New Roman" w:cs="Times New Roman"/>
                <w:sz w:val="20"/>
                <w:szCs w:val="20"/>
                <w:lang w:eastAsia="lt-LT"/>
              </w:rPr>
              <w:t>psichiką veikiančių medžiagų vartojimo neigiamo poveikio sveikatai mažinimas</w:t>
            </w:r>
            <w:r w:rsidR="00BD39F5" w:rsidRPr="001B214B">
              <w:rPr>
                <w:rFonts w:ascii="Times New Roman" w:eastAsia="Times New Roman" w:hAnsi="Times New Roman" w:cs="Times New Roman"/>
                <w:sz w:val="20"/>
                <w:szCs w:val="20"/>
                <w:lang w:eastAsia="lt-LT"/>
              </w:rPr>
              <w:t>;</w:t>
            </w:r>
          </w:p>
          <w:p w:rsidR="00D44ABA" w:rsidRPr="001B214B" w:rsidRDefault="00D44ABA" w:rsidP="001B214B">
            <w:pPr>
              <w:numPr>
                <w:ilvl w:val="1"/>
                <w:numId w:val="1"/>
              </w:numPr>
              <w:tabs>
                <w:tab w:val="left" w:pos="284"/>
              </w:tabs>
              <w:spacing w:after="0" w:line="240" w:lineRule="auto"/>
              <w:ind w:left="630" w:hanging="284"/>
              <w:jc w:val="both"/>
              <w:rPr>
                <w:rFonts w:ascii="Times New Roman" w:hAnsi="Times New Roman" w:cs="Times New Roman"/>
                <w:sz w:val="20"/>
                <w:szCs w:val="20"/>
              </w:rPr>
            </w:pPr>
            <w:r w:rsidRPr="001B214B">
              <w:rPr>
                <w:rFonts w:ascii="Times New Roman" w:eastAsia="Times New Roman" w:hAnsi="Times New Roman" w:cs="Times New Roman"/>
                <w:sz w:val="20"/>
                <w:szCs w:val="20"/>
                <w:lang w:eastAsia="lt-LT"/>
              </w:rPr>
              <w:t xml:space="preserve">savižudybių ir </w:t>
            </w:r>
            <w:proofErr w:type="spellStart"/>
            <w:r w:rsidRPr="001B214B">
              <w:rPr>
                <w:rFonts w:ascii="Times New Roman" w:eastAsia="Times New Roman" w:hAnsi="Times New Roman" w:cs="Times New Roman"/>
                <w:sz w:val="20"/>
                <w:szCs w:val="20"/>
                <w:lang w:eastAsia="lt-LT"/>
              </w:rPr>
              <w:t>savižalos</w:t>
            </w:r>
            <w:proofErr w:type="spellEnd"/>
            <w:r w:rsidRPr="001B214B">
              <w:rPr>
                <w:rFonts w:ascii="Times New Roman" w:eastAsia="Times New Roman" w:hAnsi="Times New Roman" w:cs="Times New Roman"/>
                <w:sz w:val="20"/>
                <w:szCs w:val="20"/>
                <w:lang w:eastAsia="lt-LT"/>
              </w:rPr>
              <w:t xml:space="preserve"> neigiamo poveikio sveikatai mažinimas</w:t>
            </w:r>
            <w:r w:rsidR="00BD39F5" w:rsidRPr="001B214B">
              <w:rPr>
                <w:rFonts w:ascii="Times New Roman" w:eastAsia="Times New Roman" w:hAnsi="Times New Roman" w:cs="Times New Roman"/>
                <w:sz w:val="20"/>
                <w:szCs w:val="20"/>
                <w:lang w:eastAsia="lt-LT"/>
              </w:rPr>
              <w:t>;</w:t>
            </w:r>
          </w:p>
          <w:p w:rsidR="00D44ABA" w:rsidRPr="001B214B" w:rsidRDefault="00D44ABA" w:rsidP="001B214B">
            <w:pPr>
              <w:numPr>
                <w:ilvl w:val="1"/>
                <w:numId w:val="1"/>
              </w:numPr>
              <w:tabs>
                <w:tab w:val="left" w:pos="284"/>
              </w:tabs>
              <w:spacing w:after="0" w:line="240" w:lineRule="auto"/>
              <w:ind w:left="630" w:hanging="284"/>
              <w:jc w:val="both"/>
              <w:rPr>
                <w:rFonts w:ascii="Times New Roman" w:hAnsi="Times New Roman" w:cs="Times New Roman"/>
                <w:sz w:val="20"/>
                <w:szCs w:val="20"/>
              </w:rPr>
            </w:pPr>
            <w:r w:rsidRPr="001B214B">
              <w:rPr>
                <w:rFonts w:ascii="Times New Roman" w:eastAsia="Times New Roman" w:hAnsi="Times New Roman" w:cs="Times New Roman"/>
                <w:sz w:val="20"/>
                <w:szCs w:val="20"/>
                <w:lang w:eastAsia="lt-LT"/>
              </w:rPr>
              <w:t>lytiškai plintančių infekcijų ir neplanuoto nėštumo neigiamo poveikio sveikatai mažinimas</w:t>
            </w:r>
            <w:r w:rsidR="00BD39F5" w:rsidRPr="001B214B">
              <w:rPr>
                <w:rFonts w:ascii="Times New Roman" w:eastAsia="Times New Roman" w:hAnsi="Times New Roman" w:cs="Times New Roman"/>
                <w:sz w:val="20"/>
                <w:szCs w:val="20"/>
                <w:lang w:eastAsia="lt-LT"/>
              </w:rPr>
              <w:t>.</w:t>
            </w:r>
          </w:p>
          <w:p w:rsidR="00DD256A" w:rsidRPr="001B214B" w:rsidRDefault="00DD256A" w:rsidP="001B214B">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hAnsi="Times New Roman" w:cs="Times New Roman"/>
                <w:sz w:val="20"/>
                <w:szCs w:val="20"/>
              </w:rPr>
              <w:t>Turėti aukštąjį universitetinį</w:t>
            </w:r>
            <w:r w:rsidR="007B6F2C">
              <w:rPr>
                <w:rFonts w:ascii="Times New Roman" w:hAnsi="Times New Roman" w:cs="Times New Roman"/>
                <w:sz w:val="20"/>
                <w:szCs w:val="20"/>
              </w:rPr>
              <w:t xml:space="preserve"> bakalauro ar magistro</w:t>
            </w:r>
            <w:r w:rsidRPr="001B214B">
              <w:rPr>
                <w:rFonts w:ascii="Times New Roman" w:hAnsi="Times New Roman" w:cs="Times New Roman"/>
                <w:sz w:val="20"/>
                <w:szCs w:val="20"/>
              </w:rPr>
              <w:t xml:space="preserve"> arba jam prilygintą biomedicinos mokslų studijų srities (</w:t>
            </w:r>
            <w:r w:rsidR="007B6F2C">
              <w:rPr>
                <w:rFonts w:ascii="Times New Roman" w:hAnsi="Times New Roman" w:cs="Times New Roman"/>
                <w:sz w:val="20"/>
                <w:szCs w:val="20"/>
              </w:rPr>
              <w:t xml:space="preserve">visuomenės sveikatos krypties </w:t>
            </w:r>
            <w:r w:rsidRPr="001B214B">
              <w:rPr>
                <w:rFonts w:ascii="Times New Roman" w:hAnsi="Times New Roman" w:cs="Times New Roman"/>
                <w:sz w:val="20"/>
                <w:szCs w:val="20"/>
              </w:rPr>
              <w:t>visuomenės sveikat</w:t>
            </w:r>
            <w:r w:rsidR="00086791">
              <w:rPr>
                <w:rFonts w:ascii="Times New Roman" w:hAnsi="Times New Roman" w:cs="Times New Roman"/>
                <w:sz w:val="20"/>
                <w:szCs w:val="20"/>
              </w:rPr>
              <w:t>os studijų programa, fizinio aktyvumo ir visuomenės sveikatos programa, sporto krypties fizinio aktyvumo ir</w:t>
            </w:r>
            <w:r w:rsidR="007B6F2C">
              <w:rPr>
                <w:rFonts w:ascii="Times New Roman" w:hAnsi="Times New Roman" w:cs="Times New Roman"/>
                <w:sz w:val="20"/>
                <w:szCs w:val="20"/>
              </w:rPr>
              <w:t xml:space="preserve"> visuomenės sveikatos programa,</w:t>
            </w:r>
            <w:r w:rsidRPr="001B214B">
              <w:rPr>
                <w:rFonts w:ascii="Times New Roman" w:hAnsi="Times New Roman" w:cs="Times New Roman"/>
                <w:sz w:val="20"/>
                <w:szCs w:val="20"/>
              </w:rPr>
              <w:t>)</w:t>
            </w:r>
            <w:r w:rsidR="00D44ABA" w:rsidRPr="001B214B">
              <w:rPr>
                <w:rFonts w:ascii="Times New Roman" w:hAnsi="Times New Roman" w:cs="Times New Roman"/>
                <w:sz w:val="20"/>
                <w:szCs w:val="20"/>
              </w:rPr>
              <w:t>,</w:t>
            </w:r>
            <w:r w:rsidR="007B6F2C">
              <w:rPr>
                <w:rFonts w:ascii="Times New Roman" w:hAnsi="Times New Roman" w:cs="Times New Roman"/>
                <w:sz w:val="20"/>
                <w:szCs w:val="20"/>
              </w:rPr>
              <w:t xml:space="preserve"> socialinių mokslų studijų srities psichologijos studijų krypties</w:t>
            </w:r>
            <w:r w:rsidR="00FA40DA">
              <w:rPr>
                <w:rFonts w:ascii="Times New Roman" w:hAnsi="Times New Roman" w:cs="Times New Roman"/>
                <w:sz w:val="20"/>
                <w:szCs w:val="20"/>
              </w:rPr>
              <w:t xml:space="preserve"> aukštąjį universitetinį</w:t>
            </w:r>
            <w:r w:rsidRPr="001B214B">
              <w:rPr>
                <w:rFonts w:ascii="Times New Roman" w:hAnsi="Times New Roman" w:cs="Times New Roman"/>
                <w:sz w:val="20"/>
                <w:szCs w:val="20"/>
              </w:rPr>
              <w:t xml:space="preserve"> </w:t>
            </w:r>
            <w:r w:rsidR="00FA40DA">
              <w:rPr>
                <w:rFonts w:ascii="Times New Roman" w:hAnsi="Times New Roman" w:cs="Times New Roman"/>
                <w:sz w:val="20"/>
                <w:szCs w:val="20"/>
              </w:rPr>
              <w:t xml:space="preserve">bakalauro ar magistro </w:t>
            </w:r>
            <w:r w:rsidRPr="001B214B">
              <w:rPr>
                <w:rFonts w:ascii="Times New Roman" w:hAnsi="Times New Roman" w:cs="Times New Roman"/>
                <w:sz w:val="20"/>
                <w:szCs w:val="20"/>
              </w:rPr>
              <w:t>išsilavinimą.</w:t>
            </w:r>
          </w:p>
          <w:p w:rsidR="00DD256A" w:rsidRPr="001B214B" w:rsidRDefault="00DD256A" w:rsidP="001B214B">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hAnsi="Times New Roman" w:cs="Times New Roman"/>
                <w:sz w:val="20"/>
                <w:szCs w:val="20"/>
              </w:rPr>
              <w:t>Mokėti analizuoti, apibendrinti informaciją ir savarankiškai planuoti darbą.</w:t>
            </w:r>
          </w:p>
          <w:p w:rsidR="00DD256A" w:rsidRPr="001B214B" w:rsidRDefault="00DD256A" w:rsidP="001B214B">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hAnsi="Times New Roman" w:cs="Times New Roman"/>
                <w:sz w:val="20"/>
                <w:szCs w:val="20"/>
              </w:rPr>
              <w:t xml:space="preserve">Sklandžiai dėstyti mintis raštu ir žodžiu, išmanyti raštvedybos bei teisės aktų rengimo taisykles. </w:t>
            </w:r>
          </w:p>
          <w:p w:rsidR="00E46DA3" w:rsidRDefault="00DD256A" w:rsidP="00A72487">
            <w:pPr>
              <w:numPr>
                <w:ilvl w:val="0"/>
                <w:numId w:val="1"/>
              </w:numPr>
              <w:tabs>
                <w:tab w:val="left" w:pos="284"/>
              </w:tabs>
              <w:spacing w:after="0" w:line="240" w:lineRule="auto"/>
              <w:ind w:left="0" w:firstLine="0"/>
              <w:jc w:val="both"/>
              <w:rPr>
                <w:rFonts w:ascii="Times New Roman" w:hAnsi="Times New Roman" w:cs="Times New Roman"/>
                <w:sz w:val="20"/>
                <w:szCs w:val="20"/>
              </w:rPr>
            </w:pPr>
            <w:r w:rsidRPr="001B214B">
              <w:rPr>
                <w:rFonts w:ascii="Times New Roman" w:hAnsi="Times New Roman" w:cs="Times New Roman"/>
                <w:sz w:val="20"/>
                <w:szCs w:val="20"/>
              </w:rPr>
              <w:t xml:space="preserve">Mokėti dirbti šiomis kompiuterinėmis programomis: MS Word, MS Excel, MS Power </w:t>
            </w:r>
            <w:proofErr w:type="spellStart"/>
            <w:r w:rsidRPr="001B214B">
              <w:rPr>
                <w:rFonts w:ascii="Times New Roman" w:hAnsi="Times New Roman" w:cs="Times New Roman"/>
                <w:sz w:val="20"/>
                <w:szCs w:val="20"/>
              </w:rPr>
              <w:t>Point</w:t>
            </w:r>
            <w:proofErr w:type="spellEnd"/>
            <w:r w:rsidRPr="001B214B">
              <w:rPr>
                <w:rFonts w:ascii="Times New Roman" w:hAnsi="Times New Roman" w:cs="Times New Roman"/>
                <w:sz w:val="20"/>
                <w:szCs w:val="20"/>
              </w:rPr>
              <w:t>, MS Outlook, Internet Explorer.</w:t>
            </w:r>
          </w:p>
          <w:p w:rsidR="00A72487" w:rsidRPr="00A72487" w:rsidRDefault="00A72487" w:rsidP="00A72487">
            <w:pPr>
              <w:tabs>
                <w:tab w:val="left" w:pos="284"/>
              </w:tabs>
              <w:spacing w:after="0" w:line="240" w:lineRule="auto"/>
              <w:jc w:val="both"/>
              <w:rPr>
                <w:rFonts w:ascii="Times New Roman" w:hAnsi="Times New Roman" w:cs="Times New Roman"/>
                <w:sz w:val="20"/>
                <w:szCs w:val="20"/>
              </w:rPr>
            </w:pPr>
            <w:r w:rsidRPr="00A72487">
              <w:rPr>
                <w:rFonts w:ascii="Times New Roman" w:hAnsi="Times New Roman" w:cs="Times New Roman"/>
                <w:i/>
                <w:sz w:val="20"/>
                <w:szCs w:val="20"/>
              </w:rPr>
              <w:t>Privalumas</w:t>
            </w:r>
            <w:r>
              <w:rPr>
                <w:rFonts w:ascii="Times New Roman" w:hAnsi="Times New Roman" w:cs="Times New Roman"/>
                <w:sz w:val="20"/>
                <w:szCs w:val="20"/>
              </w:rPr>
              <w:t>: nuosavas automobilis</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Funkcijos:</w:t>
            </w:r>
          </w:p>
        </w:tc>
      </w:tr>
      <w:tr w:rsidR="00DD256A" w:rsidRPr="001B214B" w:rsidTr="001B214B">
        <w:trPr>
          <w:trHeight w:val="420"/>
        </w:trPr>
        <w:tc>
          <w:tcPr>
            <w:tcW w:w="10377" w:type="dxa"/>
          </w:tcPr>
          <w:p w:rsidR="00D44ABA" w:rsidRPr="001B214B" w:rsidRDefault="00D44ABA" w:rsidP="001B214B">
            <w:pPr>
              <w:pStyle w:val="Pagrindinistekstas"/>
              <w:spacing w:before="0" w:beforeAutospacing="0" w:after="0" w:afterAutospacing="0"/>
              <w:ind w:firstLine="488"/>
              <w:jc w:val="both"/>
              <w:rPr>
                <w:sz w:val="20"/>
                <w:szCs w:val="20"/>
              </w:rPr>
            </w:pPr>
            <w:r w:rsidRPr="001B214B">
              <w:rPr>
                <w:sz w:val="20"/>
                <w:szCs w:val="20"/>
              </w:rPr>
              <w:t>Vykdyti jaunimui palankių sveikatos priežiūros paslaugų (toliau - JPSPP) Klaipėdos rajone funkcijas:</w:t>
            </w:r>
          </w:p>
          <w:p w:rsidR="00D44ABA" w:rsidRPr="001B214B" w:rsidRDefault="00D44ABA" w:rsidP="001B214B">
            <w:pPr>
              <w:pStyle w:val="BodyText1"/>
              <w:numPr>
                <w:ilvl w:val="0"/>
                <w:numId w:val="2"/>
              </w:numPr>
              <w:tabs>
                <w:tab w:val="left" w:pos="0"/>
              </w:tabs>
              <w:rPr>
                <w:rFonts w:ascii="Times New Roman" w:hAnsi="Times New Roman"/>
                <w:lang w:val="lt-LT" w:eastAsia="lt-LT"/>
              </w:rPr>
            </w:pPr>
            <w:r w:rsidRPr="001B214B">
              <w:rPr>
                <w:rFonts w:ascii="Times New Roman" w:hAnsi="Times New Roman"/>
                <w:lang w:val="lt-LT" w:eastAsia="lt-LT"/>
              </w:rPr>
              <w:t xml:space="preserve">koordinuoti jaunimui skirtų „žemo slenksčio“, atvejo vadybos bei žmogaus teisių principais paremtas sveikatos priežiūros – sveikatos stiprinimo, prevencijos, gydymo, konsultavimo ir stebėsenos – paslaugų teikimą savivaldybėje, </w:t>
            </w:r>
          </w:p>
          <w:p w:rsidR="00D44ABA" w:rsidRPr="001B214B" w:rsidRDefault="00D44ABA" w:rsidP="001B214B">
            <w:pPr>
              <w:pStyle w:val="BodyText1"/>
              <w:numPr>
                <w:ilvl w:val="0"/>
                <w:numId w:val="2"/>
              </w:numPr>
              <w:tabs>
                <w:tab w:val="left" w:pos="0"/>
              </w:tabs>
              <w:rPr>
                <w:rFonts w:ascii="Times New Roman" w:hAnsi="Times New Roman"/>
                <w:lang w:val="lt-LT" w:eastAsia="lt-LT"/>
              </w:rPr>
            </w:pPr>
            <w:r w:rsidRPr="001B214B">
              <w:rPr>
                <w:rFonts w:ascii="Times New Roman" w:hAnsi="Times New Roman"/>
                <w:lang w:val="lt-LT" w:eastAsia="lt-LT"/>
              </w:rPr>
              <w:t>vykdyti individualią atvejo vadybą: įvertinti jauno žmogaus sveikatos poreikius, organizuoti motyvacinį pokalbį, sudaryti paslaugų teikimo planą,</w:t>
            </w:r>
          </w:p>
          <w:p w:rsidR="00D44ABA" w:rsidRPr="00A06300" w:rsidRDefault="00D44ABA" w:rsidP="001B214B">
            <w:pPr>
              <w:pStyle w:val="BodyText1"/>
              <w:numPr>
                <w:ilvl w:val="0"/>
                <w:numId w:val="2"/>
              </w:numPr>
              <w:tabs>
                <w:tab w:val="left" w:pos="0"/>
              </w:tabs>
              <w:rPr>
                <w:rFonts w:ascii="Times New Roman" w:hAnsi="Times New Roman"/>
                <w:lang w:val="lt-LT" w:eastAsia="lt-LT"/>
              </w:rPr>
            </w:pPr>
            <w:r w:rsidRPr="00A06300">
              <w:rPr>
                <w:rFonts w:ascii="Times New Roman" w:hAnsi="Times New Roman"/>
                <w:lang w:val="lt-LT" w:eastAsia="lt-LT"/>
              </w:rPr>
              <w:t xml:space="preserve">tarpininkauti </w:t>
            </w:r>
            <w:r w:rsidR="00A06300" w:rsidRPr="00A06300">
              <w:rPr>
                <w:rFonts w:ascii="Times New Roman" w:hAnsi="Times New Roman"/>
                <w:lang w:val="lt-LT" w:eastAsia="lt-LT"/>
              </w:rPr>
              <w:t>jaunimui</w:t>
            </w:r>
            <w:r w:rsidR="00F07B04">
              <w:rPr>
                <w:rFonts w:ascii="Times New Roman" w:hAnsi="Times New Roman"/>
                <w:lang w:val="lt-LT" w:eastAsia="lt-LT"/>
              </w:rPr>
              <w:t xml:space="preserve"> </w:t>
            </w:r>
            <w:r w:rsidR="00F07B04" w:rsidRPr="00A06300">
              <w:rPr>
                <w:rFonts w:ascii="Times New Roman" w:hAnsi="Times New Roman"/>
                <w:lang w:val="lt-LT" w:eastAsia="lt-LT"/>
              </w:rPr>
              <w:t>pagal nustatytus savivaldybėje veiklos algoritmus</w:t>
            </w:r>
            <w:r w:rsidRPr="00A06300">
              <w:rPr>
                <w:rFonts w:ascii="Times New Roman" w:hAnsi="Times New Roman"/>
                <w:lang w:val="lt-LT" w:eastAsia="lt-LT"/>
              </w:rPr>
              <w:t xml:space="preserve"> kreipiantis į asmens sveikatos priežiūros įstaigą dėl asmens sveikatos priežiūros paslaugų, o jei reikia – ir kreipiantis į kitas ne sveikatos sektoriaus įstaigas, palaikyti su juo nuolatinį ryšį, kol bus išspręsta jauno žmogaus sveikatos problema. </w:t>
            </w:r>
          </w:p>
          <w:p w:rsidR="00D44ABA" w:rsidRPr="00654A02" w:rsidRDefault="00654A02" w:rsidP="001B214B">
            <w:pPr>
              <w:pStyle w:val="BodyText1"/>
              <w:numPr>
                <w:ilvl w:val="0"/>
                <w:numId w:val="2"/>
              </w:numPr>
              <w:tabs>
                <w:tab w:val="left" w:pos="0"/>
              </w:tabs>
              <w:rPr>
                <w:rFonts w:ascii="Times New Roman" w:hAnsi="Times New Roman"/>
                <w:lang w:val="lt-LT" w:eastAsia="lt-LT"/>
              </w:rPr>
            </w:pPr>
            <w:r w:rsidRPr="00654A02">
              <w:rPr>
                <w:rFonts w:ascii="Times New Roman" w:hAnsi="Times New Roman"/>
                <w:lang w:val="lt-LT" w:eastAsia="lt-LT"/>
              </w:rPr>
              <w:t>a</w:t>
            </w:r>
            <w:r w:rsidR="00D44ABA" w:rsidRPr="00654A02">
              <w:rPr>
                <w:rFonts w:ascii="Times New Roman" w:hAnsi="Times New Roman"/>
                <w:lang w:val="lt-LT" w:eastAsia="lt-LT"/>
              </w:rPr>
              <w:t>dministruoti</w:t>
            </w:r>
            <w:r w:rsidRPr="00654A02">
              <w:rPr>
                <w:rFonts w:ascii="Times New Roman" w:hAnsi="Times New Roman"/>
                <w:lang w:val="lt-LT" w:eastAsia="lt-LT"/>
              </w:rPr>
              <w:t xml:space="preserve"> </w:t>
            </w:r>
            <w:r w:rsidRPr="00654A02">
              <w:rPr>
                <w:rFonts w:ascii="Times New Roman" w:hAnsi="Times New Roman"/>
                <w:bCs/>
                <w:lang w:val="lt-LT" w:eastAsia="lt-LT"/>
              </w:rPr>
              <w:t xml:space="preserve">(rengti, publikuoti, atnaujinti informaciją ir pan.) </w:t>
            </w:r>
            <w:r w:rsidRPr="00654A02">
              <w:rPr>
                <w:rFonts w:ascii="Times New Roman" w:hAnsi="Times New Roman"/>
                <w:lang w:val="lt-LT" w:eastAsia="lt-LT"/>
              </w:rPr>
              <w:t xml:space="preserve">nacionalinio </w:t>
            </w:r>
            <w:r w:rsidRPr="00654A02">
              <w:rPr>
                <w:rFonts w:ascii="Times New Roman" w:hAnsi="Times New Roman"/>
                <w:bCs/>
                <w:lang w:val="lt-LT" w:eastAsia="lt-LT"/>
              </w:rPr>
              <w:t>Jaunimo sveikatos interneto portalo</w:t>
            </w:r>
            <w:r w:rsidRPr="00654A02">
              <w:rPr>
                <w:rFonts w:ascii="Times New Roman" w:hAnsi="Times New Roman"/>
                <w:lang w:val="lt-LT" w:eastAsia="lt-LT"/>
              </w:rPr>
              <w:t xml:space="preserve"> „Jausti“ savivaldybės paskyrą</w:t>
            </w:r>
            <w:r w:rsidR="00D44ABA" w:rsidRPr="00654A02">
              <w:rPr>
                <w:rFonts w:ascii="Times New Roman" w:hAnsi="Times New Roman"/>
                <w:bCs/>
                <w:lang w:val="lt-LT" w:eastAsia="lt-LT"/>
              </w:rPr>
              <w:t xml:space="preserve">; </w:t>
            </w:r>
          </w:p>
          <w:p w:rsidR="00D44ABA" w:rsidRPr="00F07B04" w:rsidRDefault="00D44ABA" w:rsidP="001B214B">
            <w:pPr>
              <w:pStyle w:val="BodyText1"/>
              <w:numPr>
                <w:ilvl w:val="0"/>
                <w:numId w:val="2"/>
              </w:numPr>
              <w:tabs>
                <w:tab w:val="left" w:pos="0"/>
              </w:tabs>
              <w:rPr>
                <w:rFonts w:ascii="Times New Roman" w:hAnsi="Times New Roman"/>
                <w:lang w:val="lt-LT" w:eastAsia="lt-LT"/>
              </w:rPr>
            </w:pPr>
            <w:r w:rsidRPr="00F07B04">
              <w:rPr>
                <w:rFonts w:ascii="Times New Roman" w:hAnsi="Times New Roman"/>
                <w:bCs/>
                <w:lang w:val="lt-LT" w:eastAsia="lt-LT"/>
              </w:rPr>
              <w:t xml:space="preserve">organizuoti </w:t>
            </w:r>
            <w:r w:rsidR="00E95533" w:rsidRPr="00F07B04">
              <w:rPr>
                <w:rFonts w:ascii="Times New Roman" w:hAnsi="Times New Roman"/>
                <w:bCs/>
                <w:lang w:val="lt-LT" w:eastAsia="lt-LT"/>
              </w:rPr>
              <w:t xml:space="preserve">darbo grupių veiklą, renginius </w:t>
            </w:r>
            <w:r w:rsidRPr="00F07B04">
              <w:rPr>
                <w:rFonts w:ascii="Times New Roman" w:hAnsi="Times New Roman"/>
                <w:bCs/>
                <w:lang w:val="lt-LT" w:eastAsia="lt-LT"/>
              </w:rPr>
              <w:t xml:space="preserve">jaunimo </w:t>
            </w:r>
            <w:r w:rsidR="00E95533" w:rsidRPr="00F07B04">
              <w:rPr>
                <w:rFonts w:ascii="Times New Roman" w:hAnsi="Times New Roman"/>
                <w:bCs/>
                <w:lang w:val="lt-LT" w:eastAsia="lt-LT"/>
              </w:rPr>
              <w:t xml:space="preserve">visuomenės </w:t>
            </w:r>
            <w:r w:rsidR="00F53EE7" w:rsidRPr="00F07B04">
              <w:rPr>
                <w:rFonts w:ascii="Times New Roman" w:hAnsi="Times New Roman"/>
                <w:bCs/>
                <w:lang w:val="lt-LT" w:eastAsia="lt-LT"/>
              </w:rPr>
              <w:t xml:space="preserve">ir/ar asmens </w:t>
            </w:r>
            <w:r w:rsidRPr="00F07B04">
              <w:rPr>
                <w:rFonts w:ascii="Times New Roman" w:hAnsi="Times New Roman"/>
                <w:bCs/>
                <w:lang w:val="lt-LT" w:eastAsia="lt-LT"/>
              </w:rPr>
              <w:t xml:space="preserve">sveikatos problemoms </w:t>
            </w:r>
            <w:r w:rsidR="00F53EE7" w:rsidRPr="00F07B04">
              <w:rPr>
                <w:rFonts w:ascii="Times New Roman" w:hAnsi="Times New Roman"/>
                <w:bCs/>
                <w:lang w:val="lt-LT" w:eastAsia="lt-LT"/>
              </w:rPr>
              <w:t>spręsti</w:t>
            </w:r>
            <w:r w:rsidRPr="00F07B04">
              <w:rPr>
                <w:rFonts w:ascii="Times New Roman" w:hAnsi="Times New Roman"/>
                <w:bCs/>
                <w:lang w:val="lt-LT" w:eastAsia="lt-LT"/>
              </w:rPr>
              <w:t xml:space="preserve">; </w:t>
            </w:r>
          </w:p>
          <w:p w:rsidR="00DD256A" w:rsidRDefault="00D44ABA" w:rsidP="001B214B">
            <w:pPr>
              <w:pStyle w:val="BodyText1"/>
              <w:numPr>
                <w:ilvl w:val="0"/>
                <w:numId w:val="2"/>
              </w:numPr>
              <w:tabs>
                <w:tab w:val="left" w:pos="0"/>
              </w:tabs>
              <w:rPr>
                <w:rFonts w:ascii="Times New Roman" w:hAnsi="Times New Roman"/>
                <w:lang w:val="lt-LT" w:eastAsia="lt-LT"/>
              </w:rPr>
            </w:pPr>
            <w:r w:rsidRPr="001B214B">
              <w:rPr>
                <w:rFonts w:ascii="Times New Roman" w:hAnsi="Times New Roman"/>
                <w:lang w:val="lt-LT" w:eastAsia="lt-LT"/>
              </w:rPr>
              <w:t>atlikti jaunimo sveikatos būklės analizę populiacijos lygmeniu;</w:t>
            </w:r>
          </w:p>
          <w:p w:rsidR="00A06300" w:rsidRPr="001B214B" w:rsidRDefault="00A06300" w:rsidP="00BB216E">
            <w:pPr>
              <w:pStyle w:val="BodyText1"/>
              <w:tabs>
                <w:tab w:val="left" w:pos="0"/>
              </w:tabs>
              <w:ind w:firstLine="488"/>
              <w:rPr>
                <w:rFonts w:ascii="Times New Roman" w:hAnsi="Times New Roman"/>
                <w:lang w:val="lt-LT" w:eastAsia="lt-LT"/>
              </w:rPr>
            </w:pPr>
            <w:r w:rsidRPr="001B214B">
              <w:rPr>
                <w:rFonts w:ascii="Times New Roman" w:hAnsi="Times New Roman"/>
              </w:rPr>
              <w:t xml:space="preserve">Darbo </w:t>
            </w:r>
            <w:proofErr w:type="spellStart"/>
            <w:r w:rsidRPr="001B214B">
              <w:rPr>
                <w:rFonts w:ascii="Times New Roman" w:hAnsi="Times New Roman"/>
              </w:rPr>
              <w:t>metu</w:t>
            </w:r>
            <w:proofErr w:type="spellEnd"/>
            <w:r w:rsidRPr="001B214B">
              <w:rPr>
                <w:rFonts w:ascii="Times New Roman" w:hAnsi="Times New Roman"/>
              </w:rPr>
              <w:t xml:space="preserve"> </w:t>
            </w:r>
            <w:r w:rsidR="00E46DA3">
              <w:rPr>
                <w:rFonts w:ascii="Times New Roman" w:hAnsi="Times New Roman"/>
              </w:rPr>
              <w:t>bus</w:t>
            </w:r>
            <w:r w:rsidRPr="001B214B">
              <w:rPr>
                <w:rFonts w:ascii="Times New Roman" w:hAnsi="Times New Roman"/>
              </w:rPr>
              <w:t xml:space="preserve"> </w:t>
            </w:r>
            <w:proofErr w:type="spellStart"/>
            <w:r w:rsidRPr="001B214B">
              <w:rPr>
                <w:rFonts w:ascii="Times New Roman" w:hAnsi="Times New Roman"/>
              </w:rPr>
              <w:t>poreikis</w:t>
            </w:r>
            <w:proofErr w:type="spellEnd"/>
            <w:r w:rsidRPr="001B214B">
              <w:rPr>
                <w:rFonts w:ascii="Times New Roman" w:hAnsi="Times New Roman"/>
              </w:rPr>
              <w:t xml:space="preserve"> </w:t>
            </w:r>
            <w:proofErr w:type="spellStart"/>
            <w:r w:rsidRPr="001B214B">
              <w:rPr>
                <w:rFonts w:ascii="Times New Roman" w:hAnsi="Times New Roman"/>
              </w:rPr>
              <w:t>vykti</w:t>
            </w:r>
            <w:proofErr w:type="spellEnd"/>
            <w:r w:rsidRPr="001B214B">
              <w:rPr>
                <w:rFonts w:ascii="Times New Roman" w:hAnsi="Times New Roman"/>
              </w:rPr>
              <w:t xml:space="preserve"> į JPSPP </w:t>
            </w:r>
            <w:proofErr w:type="spellStart"/>
            <w:r w:rsidRPr="001B214B">
              <w:rPr>
                <w:rFonts w:ascii="Times New Roman" w:hAnsi="Times New Roman"/>
              </w:rPr>
              <w:t>koordinacinio</w:t>
            </w:r>
            <w:proofErr w:type="spellEnd"/>
            <w:r w:rsidRPr="001B214B">
              <w:rPr>
                <w:rFonts w:ascii="Times New Roman" w:hAnsi="Times New Roman"/>
              </w:rPr>
              <w:t xml:space="preserve"> </w:t>
            </w:r>
            <w:proofErr w:type="spellStart"/>
            <w:r w:rsidRPr="001B214B">
              <w:rPr>
                <w:rFonts w:ascii="Times New Roman" w:hAnsi="Times New Roman"/>
              </w:rPr>
              <w:t>centro</w:t>
            </w:r>
            <w:proofErr w:type="spellEnd"/>
            <w:r w:rsidRPr="001B214B">
              <w:rPr>
                <w:rFonts w:ascii="Times New Roman" w:hAnsi="Times New Roman"/>
              </w:rPr>
              <w:t xml:space="preserve"> </w:t>
            </w:r>
            <w:proofErr w:type="spellStart"/>
            <w:r w:rsidRPr="001B214B">
              <w:rPr>
                <w:rFonts w:ascii="Times New Roman" w:hAnsi="Times New Roman"/>
              </w:rPr>
              <w:t>padalinius</w:t>
            </w:r>
            <w:proofErr w:type="spellEnd"/>
            <w:r w:rsidRPr="001B214B">
              <w:rPr>
                <w:rFonts w:ascii="Times New Roman" w:hAnsi="Times New Roman"/>
              </w:rPr>
              <w:t xml:space="preserve"> </w:t>
            </w:r>
            <w:proofErr w:type="spellStart"/>
            <w:r w:rsidRPr="001B214B">
              <w:rPr>
                <w:rFonts w:ascii="Times New Roman" w:hAnsi="Times New Roman"/>
              </w:rPr>
              <w:t>Veiviržėnuose</w:t>
            </w:r>
            <w:proofErr w:type="spellEnd"/>
            <w:r w:rsidRPr="001B214B">
              <w:rPr>
                <w:rFonts w:ascii="Times New Roman" w:hAnsi="Times New Roman"/>
              </w:rPr>
              <w:t xml:space="preserve"> ir </w:t>
            </w:r>
            <w:proofErr w:type="spellStart"/>
            <w:r w:rsidRPr="001B214B">
              <w:rPr>
                <w:rFonts w:ascii="Times New Roman" w:hAnsi="Times New Roman"/>
              </w:rPr>
              <w:t>Priekulėje</w:t>
            </w:r>
            <w:proofErr w:type="spellEnd"/>
            <w:r w:rsidRPr="001B214B">
              <w:rPr>
                <w:rFonts w:ascii="Times New Roman" w:hAnsi="Times New Roman"/>
              </w:rPr>
              <w:t xml:space="preserve"> </w:t>
            </w:r>
            <w:proofErr w:type="spellStart"/>
            <w:r w:rsidRPr="001B214B">
              <w:rPr>
                <w:rFonts w:ascii="Times New Roman" w:hAnsi="Times New Roman"/>
              </w:rPr>
              <w:t>nustatytu</w:t>
            </w:r>
            <w:proofErr w:type="spellEnd"/>
            <w:r w:rsidRPr="001B214B">
              <w:rPr>
                <w:rFonts w:ascii="Times New Roman" w:hAnsi="Times New Roman"/>
              </w:rPr>
              <w:t xml:space="preserve"> darbo </w:t>
            </w:r>
            <w:proofErr w:type="spellStart"/>
            <w:r w:rsidRPr="001B214B">
              <w:rPr>
                <w:rFonts w:ascii="Times New Roman" w:hAnsi="Times New Roman"/>
              </w:rPr>
              <w:t>grafiku</w:t>
            </w:r>
            <w:proofErr w:type="spellEnd"/>
            <w:r w:rsidRPr="001B214B">
              <w:rPr>
                <w:rFonts w:ascii="Times New Roman" w:hAnsi="Times New Roman"/>
              </w:rPr>
              <w:t>.</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Darbo užmokestis:</w:t>
            </w:r>
          </w:p>
        </w:tc>
      </w:tr>
      <w:tr w:rsidR="00DD256A" w:rsidRPr="001B214B" w:rsidTr="00F07B04">
        <w:trPr>
          <w:trHeight w:val="102"/>
        </w:trPr>
        <w:tc>
          <w:tcPr>
            <w:tcW w:w="10377" w:type="dxa"/>
            <w:tcBorders>
              <w:bottom w:val="single" w:sz="4" w:space="0" w:color="auto"/>
            </w:tcBorders>
          </w:tcPr>
          <w:p w:rsidR="00DD256A" w:rsidRPr="001B214B" w:rsidRDefault="00DD256A" w:rsidP="001B214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1</w:t>
            </w:r>
            <w:r w:rsidR="00B56266" w:rsidRPr="001B214B">
              <w:rPr>
                <w:rFonts w:ascii="Times New Roman" w:hAnsi="Times New Roman" w:cs="Times New Roman"/>
                <w:sz w:val="20"/>
                <w:szCs w:val="20"/>
              </w:rPr>
              <w:t>4 BMA koeficientas</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Dokumentai, kurie turi būti pateikti:</w:t>
            </w:r>
          </w:p>
        </w:tc>
      </w:tr>
      <w:tr w:rsidR="00DD256A" w:rsidRPr="001B214B" w:rsidTr="001B214B">
        <w:trPr>
          <w:trHeight w:val="315"/>
        </w:trPr>
        <w:tc>
          <w:tcPr>
            <w:tcW w:w="10377" w:type="dxa"/>
            <w:tcBorders>
              <w:bottom w:val="single" w:sz="4" w:space="0" w:color="auto"/>
            </w:tcBorders>
          </w:tcPr>
          <w:p w:rsidR="00184B24" w:rsidRPr="001B214B" w:rsidRDefault="00184B24" w:rsidP="001B214B">
            <w:pPr>
              <w:tabs>
                <w:tab w:val="left" w:pos="426"/>
              </w:tabs>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1. Prašymas dalyvauti konkurse;</w:t>
            </w:r>
          </w:p>
          <w:p w:rsidR="00184B24" w:rsidRPr="001B214B" w:rsidRDefault="00184B24" w:rsidP="001B214B">
            <w:pPr>
              <w:tabs>
                <w:tab w:val="left" w:pos="426"/>
              </w:tabs>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2. Gyvenimo aprašymas (CV);</w:t>
            </w:r>
          </w:p>
          <w:p w:rsidR="00184B24" w:rsidRPr="001B214B" w:rsidRDefault="001E333F" w:rsidP="001B214B">
            <w:pPr>
              <w:tabs>
                <w:tab w:val="left" w:pos="426"/>
              </w:tabs>
              <w:spacing w:after="0" w:line="240" w:lineRule="auto"/>
              <w:jc w:val="both"/>
              <w:rPr>
                <w:rFonts w:ascii="Times New Roman" w:hAnsi="Times New Roman" w:cs="Times New Roman"/>
                <w:sz w:val="20"/>
                <w:szCs w:val="20"/>
              </w:rPr>
            </w:pPr>
            <w:r w:rsidRPr="001B214B">
              <w:rPr>
                <w:rFonts w:ascii="Times New Roman" w:hAnsi="Times New Roman" w:cs="Times New Roman"/>
                <w:bCs/>
                <w:sz w:val="20"/>
                <w:szCs w:val="20"/>
              </w:rPr>
              <w:t>3</w:t>
            </w:r>
            <w:r w:rsidR="00184B24" w:rsidRPr="001B214B">
              <w:rPr>
                <w:rFonts w:ascii="Times New Roman" w:hAnsi="Times New Roman" w:cs="Times New Roman"/>
                <w:bCs/>
                <w:sz w:val="20"/>
                <w:szCs w:val="20"/>
              </w:rPr>
              <w:t>. I</w:t>
            </w:r>
            <w:r w:rsidR="00184B24" w:rsidRPr="001B214B">
              <w:rPr>
                <w:rFonts w:ascii="Times New Roman" w:hAnsi="Times New Roman" w:cs="Times New Roman"/>
                <w:sz w:val="20"/>
                <w:szCs w:val="20"/>
              </w:rPr>
              <w:t xml:space="preserve">šsilavinimą liudijantis dokumentas ir jo kopija; </w:t>
            </w:r>
          </w:p>
          <w:p w:rsidR="00184B24" w:rsidRPr="001B214B" w:rsidRDefault="001E333F" w:rsidP="001B214B">
            <w:pPr>
              <w:tabs>
                <w:tab w:val="left" w:pos="426"/>
              </w:tabs>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4</w:t>
            </w:r>
            <w:r w:rsidR="00184B24" w:rsidRPr="001B214B">
              <w:rPr>
                <w:rFonts w:ascii="Times New Roman" w:hAnsi="Times New Roman" w:cs="Times New Roman"/>
                <w:sz w:val="20"/>
                <w:szCs w:val="20"/>
              </w:rPr>
              <w:t xml:space="preserve">. Asmeninių </w:t>
            </w:r>
            <w:proofErr w:type="spellStart"/>
            <w:r w:rsidR="00184B24" w:rsidRPr="001B214B">
              <w:rPr>
                <w:rFonts w:ascii="Times New Roman" w:hAnsi="Times New Roman" w:cs="Times New Roman"/>
                <w:sz w:val="20"/>
                <w:szCs w:val="20"/>
              </w:rPr>
              <w:t>privalumų</w:t>
            </w:r>
            <w:proofErr w:type="spellEnd"/>
            <w:r w:rsidR="00184B24" w:rsidRPr="001B214B">
              <w:rPr>
                <w:rFonts w:ascii="Times New Roman" w:hAnsi="Times New Roman" w:cs="Times New Roman"/>
                <w:sz w:val="20"/>
                <w:szCs w:val="20"/>
              </w:rPr>
              <w:t xml:space="preserve"> sąrašas, kuriame pretendentas laisva forma nurodo gebėjimus ir dalykines savybes;</w:t>
            </w:r>
          </w:p>
          <w:p w:rsidR="00184B24" w:rsidRPr="001B214B" w:rsidRDefault="001E333F" w:rsidP="001B214B">
            <w:pPr>
              <w:tabs>
                <w:tab w:val="left" w:pos="426"/>
              </w:tabs>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5</w:t>
            </w:r>
            <w:r w:rsidR="00184B24" w:rsidRPr="001B214B">
              <w:rPr>
                <w:rFonts w:ascii="Times New Roman" w:hAnsi="Times New Roman" w:cs="Times New Roman"/>
                <w:sz w:val="20"/>
                <w:szCs w:val="20"/>
              </w:rPr>
              <w:t>. Papildomus dokumentus (rekomendacijas, išklausytų kursų, seminarų/mokymų pažymėjimų kopijas).</w:t>
            </w:r>
          </w:p>
          <w:p w:rsidR="00654A02" w:rsidRPr="001B214B" w:rsidRDefault="00184B24" w:rsidP="00F07B04">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 xml:space="preserve">Pretendentas dokumentus </w:t>
            </w:r>
            <w:bookmarkStart w:id="0" w:name="_GoBack"/>
            <w:bookmarkEnd w:id="0"/>
            <w:r w:rsidRPr="001B214B">
              <w:rPr>
                <w:rFonts w:ascii="Times New Roman" w:hAnsi="Times New Roman" w:cs="Times New Roman"/>
                <w:sz w:val="20"/>
                <w:szCs w:val="20"/>
              </w:rPr>
              <w:t>skelbime nurodytu adresu pateikia tiesiogiai, elektroniniu paštu. Dokumentų originalai, pateikiami tiesiogiai teikiant dokumentus arba atrankos dieną ir sutikrinti su kopijomis, grąžinami. Pretendentams, nepateikusiems dokumentų, ar sutikrinant nustačius, kad pateikti dokumentų originalai neatitinka dokumentų kopijų, neleidžiama dalyvauti konkurse.</w:t>
            </w:r>
          </w:p>
        </w:tc>
      </w:tr>
      <w:tr w:rsidR="00DD256A" w:rsidRPr="001B214B" w:rsidTr="001B214B">
        <w:trPr>
          <w:trHeight w:val="270"/>
        </w:trPr>
        <w:tc>
          <w:tcPr>
            <w:tcW w:w="10377" w:type="dxa"/>
          </w:tcPr>
          <w:p w:rsidR="00DD256A" w:rsidRPr="001B214B" w:rsidRDefault="00DD256A" w:rsidP="001B214B">
            <w:pPr>
              <w:spacing w:after="0" w:line="240" w:lineRule="auto"/>
              <w:rPr>
                <w:rFonts w:ascii="Times New Roman" w:hAnsi="Times New Roman" w:cs="Times New Roman"/>
                <w:b/>
                <w:sz w:val="20"/>
                <w:szCs w:val="20"/>
              </w:rPr>
            </w:pPr>
            <w:r w:rsidRPr="001B214B">
              <w:rPr>
                <w:rFonts w:ascii="Times New Roman" w:hAnsi="Times New Roman" w:cs="Times New Roman"/>
                <w:b/>
                <w:sz w:val="20"/>
                <w:szCs w:val="20"/>
              </w:rPr>
              <w:t>Dokumentai priimami adresu:</w:t>
            </w:r>
          </w:p>
        </w:tc>
      </w:tr>
      <w:tr w:rsidR="00DD256A" w:rsidRPr="001B214B" w:rsidTr="001B214B">
        <w:trPr>
          <w:trHeight w:val="326"/>
        </w:trPr>
        <w:tc>
          <w:tcPr>
            <w:tcW w:w="10377" w:type="dxa"/>
            <w:tcBorders>
              <w:bottom w:val="single" w:sz="4" w:space="0" w:color="auto"/>
            </w:tcBorders>
          </w:tcPr>
          <w:p w:rsidR="00DD256A" w:rsidRPr="001B214B" w:rsidRDefault="00DD256A" w:rsidP="001B214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 xml:space="preserve">El. paštu </w:t>
            </w:r>
            <w:hyperlink r:id="rId5" w:history="1">
              <w:r w:rsidR="00D44ABA" w:rsidRPr="001B214B">
                <w:rPr>
                  <w:rStyle w:val="Hipersaitas"/>
                  <w:rFonts w:ascii="Times New Roman" w:hAnsi="Times New Roman" w:cs="Times New Roman"/>
                  <w:sz w:val="20"/>
                  <w:szCs w:val="20"/>
                </w:rPr>
                <w:t>direktore@visuomenessveikata.lt</w:t>
              </w:r>
            </w:hyperlink>
            <w:r w:rsidRPr="001B214B">
              <w:rPr>
                <w:rFonts w:ascii="Times New Roman" w:hAnsi="Times New Roman" w:cs="Times New Roman"/>
                <w:sz w:val="20"/>
                <w:szCs w:val="20"/>
              </w:rPr>
              <w:t xml:space="preserve"> arba Klaipėdos g. 11, Gargždai, </w:t>
            </w:r>
            <w:r w:rsidR="003217E8">
              <w:rPr>
                <w:rFonts w:ascii="Times New Roman" w:hAnsi="Times New Roman" w:cs="Times New Roman"/>
                <w:sz w:val="20"/>
                <w:szCs w:val="20"/>
              </w:rPr>
              <w:t>2 aukštas 1 kabinetas</w:t>
            </w:r>
          </w:p>
        </w:tc>
      </w:tr>
      <w:tr w:rsidR="00DD256A" w:rsidRPr="001B214B" w:rsidTr="001B214B">
        <w:trPr>
          <w:trHeight w:val="270"/>
        </w:trPr>
        <w:tc>
          <w:tcPr>
            <w:tcW w:w="10377" w:type="dxa"/>
          </w:tcPr>
          <w:p w:rsidR="00DD256A" w:rsidRPr="001B214B" w:rsidRDefault="00FD1623" w:rsidP="001B214B">
            <w:pPr>
              <w:spacing w:after="0" w:line="240" w:lineRule="auto"/>
              <w:rPr>
                <w:rFonts w:ascii="Times New Roman" w:hAnsi="Times New Roman" w:cs="Times New Roman"/>
                <w:b/>
                <w:sz w:val="20"/>
                <w:szCs w:val="20"/>
              </w:rPr>
            </w:pPr>
            <w:r>
              <w:rPr>
                <w:rFonts w:ascii="Times New Roman" w:hAnsi="Times New Roman" w:cs="Times New Roman"/>
                <w:b/>
                <w:sz w:val="20"/>
                <w:szCs w:val="20"/>
              </w:rPr>
              <w:t>Ryšio</w:t>
            </w:r>
            <w:r w:rsidR="00DD256A" w:rsidRPr="001B214B">
              <w:rPr>
                <w:rFonts w:ascii="Times New Roman" w:hAnsi="Times New Roman" w:cs="Times New Roman"/>
                <w:b/>
                <w:sz w:val="20"/>
                <w:szCs w:val="20"/>
              </w:rPr>
              <w:t xml:space="preserve"> duomenys išsamesnei informacijai:</w:t>
            </w:r>
          </w:p>
        </w:tc>
      </w:tr>
      <w:tr w:rsidR="00DD256A" w:rsidRPr="001B214B" w:rsidTr="001B214B">
        <w:trPr>
          <w:trHeight w:val="308"/>
        </w:trPr>
        <w:tc>
          <w:tcPr>
            <w:tcW w:w="10377" w:type="dxa"/>
            <w:tcBorders>
              <w:bottom w:val="single" w:sz="4" w:space="0" w:color="auto"/>
            </w:tcBorders>
          </w:tcPr>
          <w:p w:rsidR="00DD256A" w:rsidRPr="001B214B" w:rsidRDefault="00DD256A" w:rsidP="001B214B">
            <w:pPr>
              <w:spacing w:after="0" w:line="240" w:lineRule="auto"/>
              <w:jc w:val="both"/>
              <w:rPr>
                <w:rFonts w:ascii="Times New Roman" w:hAnsi="Times New Roman" w:cs="Times New Roman"/>
                <w:sz w:val="20"/>
                <w:szCs w:val="20"/>
              </w:rPr>
            </w:pPr>
            <w:r w:rsidRPr="001B214B">
              <w:rPr>
                <w:rFonts w:ascii="Times New Roman" w:hAnsi="Times New Roman" w:cs="Times New Roman"/>
                <w:sz w:val="20"/>
                <w:szCs w:val="20"/>
              </w:rPr>
              <w:t>Tel. (8 46) 45 37 54</w:t>
            </w:r>
          </w:p>
        </w:tc>
      </w:tr>
      <w:tr w:rsidR="00DD256A" w:rsidRPr="001B214B" w:rsidTr="001B214B">
        <w:trPr>
          <w:trHeight w:val="266"/>
        </w:trPr>
        <w:tc>
          <w:tcPr>
            <w:tcW w:w="10377" w:type="dxa"/>
          </w:tcPr>
          <w:p w:rsidR="00194292" w:rsidRPr="001B214B" w:rsidRDefault="00DD256A" w:rsidP="00A72487">
            <w:pPr>
              <w:spacing w:after="0" w:line="240" w:lineRule="auto"/>
              <w:jc w:val="both"/>
              <w:rPr>
                <w:rFonts w:ascii="Times New Roman" w:hAnsi="Times New Roman" w:cs="Times New Roman"/>
                <w:b/>
                <w:sz w:val="20"/>
                <w:szCs w:val="20"/>
              </w:rPr>
            </w:pPr>
            <w:r w:rsidRPr="001B214B">
              <w:rPr>
                <w:rFonts w:ascii="Times New Roman" w:hAnsi="Times New Roman" w:cs="Times New Roman"/>
                <w:b/>
                <w:sz w:val="20"/>
                <w:szCs w:val="20"/>
              </w:rPr>
              <w:t xml:space="preserve">Skelbimas galioja iki: </w:t>
            </w:r>
            <w:r w:rsidR="00A72487">
              <w:rPr>
                <w:rFonts w:ascii="Times New Roman" w:hAnsi="Times New Roman" w:cs="Times New Roman"/>
                <w:sz w:val="20"/>
                <w:szCs w:val="20"/>
              </w:rPr>
              <w:t xml:space="preserve">2015-10-07. </w:t>
            </w:r>
            <w:r w:rsidR="00194292" w:rsidRPr="001B214B">
              <w:rPr>
                <w:rFonts w:ascii="Times New Roman" w:hAnsi="Times New Roman" w:cs="Times New Roman"/>
                <w:sz w:val="20"/>
                <w:szCs w:val="20"/>
              </w:rPr>
              <w:t>Pokalbis vyks 2015</w:t>
            </w:r>
            <w:r w:rsidR="00FD1623">
              <w:rPr>
                <w:rFonts w:ascii="Times New Roman" w:hAnsi="Times New Roman" w:cs="Times New Roman"/>
                <w:sz w:val="20"/>
                <w:szCs w:val="20"/>
              </w:rPr>
              <w:t xml:space="preserve"> </w:t>
            </w:r>
            <w:r w:rsidR="00194292" w:rsidRPr="001B214B">
              <w:rPr>
                <w:rFonts w:ascii="Times New Roman" w:hAnsi="Times New Roman" w:cs="Times New Roman"/>
                <w:sz w:val="20"/>
                <w:szCs w:val="20"/>
              </w:rPr>
              <w:t xml:space="preserve">m. </w:t>
            </w:r>
            <w:r w:rsidR="00A72487">
              <w:rPr>
                <w:rFonts w:ascii="Times New Roman" w:hAnsi="Times New Roman" w:cs="Times New Roman"/>
                <w:sz w:val="20"/>
                <w:szCs w:val="20"/>
              </w:rPr>
              <w:t>spalio 12</w:t>
            </w:r>
            <w:r w:rsidR="003529B7">
              <w:rPr>
                <w:rFonts w:ascii="Times New Roman" w:hAnsi="Times New Roman" w:cs="Times New Roman"/>
                <w:sz w:val="20"/>
                <w:szCs w:val="20"/>
              </w:rPr>
              <w:t xml:space="preserve"> </w:t>
            </w:r>
            <w:r w:rsidR="00194292" w:rsidRPr="001B214B">
              <w:rPr>
                <w:rFonts w:ascii="Times New Roman" w:hAnsi="Times New Roman" w:cs="Times New Roman"/>
                <w:sz w:val="20"/>
                <w:szCs w:val="20"/>
              </w:rPr>
              <w:t>d.</w:t>
            </w:r>
            <w:r w:rsidR="00505910" w:rsidRPr="001B214B">
              <w:rPr>
                <w:rFonts w:ascii="Times New Roman" w:hAnsi="Times New Roman" w:cs="Times New Roman"/>
                <w:sz w:val="20"/>
                <w:szCs w:val="20"/>
              </w:rPr>
              <w:t xml:space="preserve"> 10 val.</w:t>
            </w:r>
          </w:p>
        </w:tc>
      </w:tr>
      <w:tr w:rsidR="001E333F" w:rsidRPr="001B214B" w:rsidTr="001B214B">
        <w:trPr>
          <w:trHeight w:val="266"/>
        </w:trPr>
        <w:tc>
          <w:tcPr>
            <w:tcW w:w="10377" w:type="dxa"/>
          </w:tcPr>
          <w:p w:rsidR="001E333F" w:rsidRPr="001B214B" w:rsidRDefault="001E333F" w:rsidP="001B214B">
            <w:pPr>
              <w:spacing w:after="0" w:line="240" w:lineRule="auto"/>
              <w:jc w:val="both"/>
              <w:rPr>
                <w:rFonts w:ascii="Times New Roman" w:hAnsi="Times New Roman" w:cs="Times New Roman"/>
                <w:b/>
                <w:sz w:val="20"/>
                <w:szCs w:val="20"/>
              </w:rPr>
            </w:pPr>
            <w:r w:rsidRPr="001B214B">
              <w:rPr>
                <w:rFonts w:ascii="Times New Roman" w:hAnsi="Times New Roman" w:cs="Times New Roman"/>
                <w:b/>
                <w:sz w:val="20"/>
                <w:szCs w:val="20"/>
              </w:rPr>
              <w:t xml:space="preserve">Papildoma informacija apie JPSPP modelį </w:t>
            </w:r>
            <w:hyperlink r:id="rId6" w:history="1">
              <w:r w:rsidRPr="001B214B">
                <w:rPr>
                  <w:rStyle w:val="Hipersaitas"/>
                  <w:rFonts w:ascii="Times New Roman" w:hAnsi="Times New Roman" w:cs="Times New Roman"/>
                  <w:b/>
                  <w:sz w:val="20"/>
                  <w:szCs w:val="20"/>
                </w:rPr>
                <w:t>http://www.sec.lt/lt/jpspp-teikiamo-modelio-aprasymas</w:t>
              </w:r>
            </w:hyperlink>
          </w:p>
          <w:p w:rsidR="001E333F" w:rsidRPr="001B214B" w:rsidRDefault="001E333F" w:rsidP="001B214B">
            <w:pPr>
              <w:spacing w:after="0" w:line="240" w:lineRule="auto"/>
              <w:jc w:val="both"/>
              <w:rPr>
                <w:rFonts w:ascii="Times New Roman" w:hAnsi="Times New Roman" w:cs="Times New Roman"/>
                <w:b/>
                <w:sz w:val="8"/>
                <w:szCs w:val="20"/>
              </w:rPr>
            </w:pPr>
          </w:p>
        </w:tc>
      </w:tr>
    </w:tbl>
    <w:p w:rsidR="005A73A5" w:rsidRDefault="005A73A5" w:rsidP="00184B24"/>
    <w:sectPr w:rsidR="005A73A5" w:rsidSect="001B214B">
      <w:pgSz w:w="11906" w:h="16838"/>
      <w:pgMar w:top="1134"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1AB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44473C"/>
    <w:multiLevelType w:val="hybridMultilevel"/>
    <w:tmpl w:val="2368C2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5B61CB1"/>
    <w:multiLevelType w:val="multilevel"/>
    <w:tmpl w:val="32764B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2"/>
    <w:rsid w:val="00086791"/>
    <w:rsid w:val="00091BFB"/>
    <w:rsid w:val="00184B24"/>
    <w:rsid w:val="00194292"/>
    <w:rsid w:val="00195B17"/>
    <w:rsid w:val="001B214B"/>
    <w:rsid w:val="001E333F"/>
    <w:rsid w:val="002800F3"/>
    <w:rsid w:val="003217E8"/>
    <w:rsid w:val="003529B7"/>
    <w:rsid w:val="004B2E76"/>
    <w:rsid w:val="00505910"/>
    <w:rsid w:val="005A73A5"/>
    <w:rsid w:val="00642012"/>
    <w:rsid w:val="00654A02"/>
    <w:rsid w:val="0073560D"/>
    <w:rsid w:val="007B6F2C"/>
    <w:rsid w:val="007F5A10"/>
    <w:rsid w:val="00827D50"/>
    <w:rsid w:val="00995517"/>
    <w:rsid w:val="00A06300"/>
    <w:rsid w:val="00A72487"/>
    <w:rsid w:val="00AE7935"/>
    <w:rsid w:val="00B56266"/>
    <w:rsid w:val="00BB216E"/>
    <w:rsid w:val="00BD39F5"/>
    <w:rsid w:val="00C64D06"/>
    <w:rsid w:val="00D44ABA"/>
    <w:rsid w:val="00D743B4"/>
    <w:rsid w:val="00DD256A"/>
    <w:rsid w:val="00DE605A"/>
    <w:rsid w:val="00E46DA3"/>
    <w:rsid w:val="00E95533"/>
    <w:rsid w:val="00F07B04"/>
    <w:rsid w:val="00F20F42"/>
    <w:rsid w:val="00F53EE7"/>
    <w:rsid w:val="00FA40DA"/>
    <w:rsid w:val="00FD1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81C6A-0A3D-4D15-98EC-B9A3A9E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20F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20F42"/>
    <w:rPr>
      <w:b/>
      <w:bCs/>
    </w:rPr>
  </w:style>
  <w:style w:type="character" w:styleId="Emfaz">
    <w:name w:val="Emphasis"/>
    <w:basedOn w:val="Numatytasispastraiposriftas"/>
    <w:uiPriority w:val="20"/>
    <w:qFormat/>
    <w:rsid w:val="00195B17"/>
    <w:rPr>
      <w:i/>
      <w:iCs/>
    </w:rPr>
  </w:style>
  <w:style w:type="character" w:styleId="Hipersaitas">
    <w:name w:val="Hyperlink"/>
    <w:basedOn w:val="Numatytasispastraiposriftas"/>
    <w:uiPriority w:val="99"/>
    <w:unhideWhenUsed/>
    <w:rsid w:val="00195B17"/>
    <w:rPr>
      <w:color w:val="0000FF"/>
      <w:u w:val="single"/>
    </w:rPr>
  </w:style>
  <w:style w:type="paragraph" w:styleId="Pagrindinistekstas">
    <w:name w:val="Body Text"/>
    <w:basedOn w:val="prastasis"/>
    <w:link w:val="PagrindinistekstasDiagrama"/>
    <w:rsid w:val="00D44A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D44ABA"/>
    <w:rPr>
      <w:rFonts w:ascii="Times New Roman" w:eastAsia="Times New Roman" w:hAnsi="Times New Roman" w:cs="Times New Roman"/>
      <w:sz w:val="24"/>
      <w:szCs w:val="24"/>
      <w:lang w:eastAsia="lt-LT"/>
    </w:rPr>
  </w:style>
  <w:style w:type="paragraph" w:customStyle="1" w:styleId="BodyText1">
    <w:name w:val="Body Text1"/>
    <w:uiPriority w:val="99"/>
    <w:rsid w:val="00D44A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Debesliotekstas">
    <w:name w:val="Balloon Text"/>
    <w:basedOn w:val="prastasis"/>
    <w:link w:val="DebesliotekstasDiagrama"/>
    <w:uiPriority w:val="99"/>
    <w:semiHidden/>
    <w:unhideWhenUsed/>
    <w:rsid w:val="001B214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2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1008">
      <w:bodyDiv w:val="1"/>
      <w:marLeft w:val="0"/>
      <w:marRight w:val="0"/>
      <w:marTop w:val="0"/>
      <w:marBottom w:val="0"/>
      <w:divBdr>
        <w:top w:val="none" w:sz="0" w:space="0" w:color="auto"/>
        <w:left w:val="none" w:sz="0" w:space="0" w:color="auto"/>
        <w:bottom w:val="none" w:sz="0" w:space="0" w:color="auto"/>
        <w:right w:val="none" w:sz="0" w:space="0" w:color="auto"/>
      </w:divBdr>
    </w:div>
    <w:div w:id="710808499">
      <w:bodyDiv w:val="1"/>
      <w:marLeft w:val="0"/>
      <w:marRight w:val="0"/>
      <w:marTop w:val="0"/>
      <w:marBottom w:val="0"/>
      <w:divBdr>
        <w:top w:val="none" w:sz="0" w:space="0" w:color="auto"/>
        <w:left w:val="none" w:sz="0" w:space="0" w:color="auto"/>
        <w:bottom w:val="none" w:sz="0" w:space="0" w:color="auto"/>
        <w:right w:val="none" w:sz="0" w:space="0" w:color="auto"/>
      </w:divBdr>
    </w:div>
    <w:div w:id="1334454073">
      <w:bodyDiv w:val="1"/>
      <w:marLeft w:val="0"/>
      <w:marRight w:val="0"/>
      <w:marTop w:val="0"/>
      <w:marBottom w:val="0"/>
      <w:divBdr>
        <w:top w:val="none" w:sz="0" w:space="0" w:color="auto"/>
        <w:left w:val="none" w:sz="0" w:space="0" w:color="auto"/>
        <w:bottom w:val="none" w:sz="0" w:space="0" w:color="auto"/>
        <w:right w:val="none" w:sz="0" w:space="0" w:color="auto"/>
      </w:divBdr>
    </w:div>
    <w:div w:id="1448426626">
      <w:bodyDiv w:val="1"/>
      <w:marLeft w:val="0"/>
      <w:marRight w:val="0"/>
      <w:marTop w:val="0"/>
      <w:marBottom w:val="0"/>
      <w:divBdr>
        <w:top w:val="none" w:sz="0" w:space="0" w:color="auto"/>
        <w:left w:val="none" w:sz="0" w:space="0" w:color="auto"/>
        <w:bottom w:val="none" w:sz="0" w:space="0" w:color="auto"/>
        <w:right w:val="none" w:sz="0" w:space="0" w:color="auto"/>
      </w:divBdr>
    </w:div>
    <w:div w:id="1506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lt/lt/jpspp-teikiamo-modelio-aprasymas" TargetMode="External"/><Relationship Id="rId5" Type="http://schemas.openxmlformats.org/officeDocument/2006/relationships/hyperlink" Target="mailto:direktore@visuomenessveika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2719</Words>
  <Characters>1550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Neringa Tarvydiene</cp:lastModifiedBy>
  <cp:revision>11</cp:revision>
  <cp:lastPrinted>2015-09-07T12:47:00Z</cp:lastPrinted>
  <dcterms:created xsi:type="dcterms:W3CDTF">2015-09-08T08:29:00Z</dcterms:created>
  <dcterms:modified xsi:type="dcterms:W3CDTF">2015-09-28T11:50:00Z</dcterms:modified>
</cp:coreProperties>
</file>